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25"/>
        <w:gridCol w:w="4252"/>
      </w:tblGrid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8871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2800DA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8871FA">
              <w:rPr>
                <w:rFonts w:eastAsia="Times New Roman"/>
                <w:color w:val="000000"/>
                <w:sz w:val="24"/>
                <w:lang w:eastAsia="ru-RU"/>
              </w:rPr>
              <w:t>ГЕО</w:t>
            </w:r>
            <w:r w:rsidR="002800DA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2800DA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__________________</w:t>
            </w:r>
            <w:r w:rsidR="009B27B4">
              <w:rPr>
                <w:rFonts w:eastAsia="Times New Roman"/>
                <w:sz w:val="24"/>
                <w:lang w:eastAsia="ru-RU"/>
              </w:rPr>
              <w:t>2020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7A2C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A2C" w:rsidRPr="009B27B4" w:rsidRDefault="00817A2C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/>
          </w:p>
        </w:tc>
      </w:tr>
      <w:bookmarkEnd w:id="0"/>
      <w:tr w:rsidR="00817A2C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A2C" w:rsidRPr="009B27B4" w:rsidRDefault="00817A2C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817A2C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A2C" w:rsidRPr="009B27B4" w:rsidRDefault="00817A2C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B27B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9B27B4" w:rsidRPr="009B27B4" w:rsidTr="00647AB3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9B27B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8871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2800DA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8871FA">
              <w:rPr>
                <w:rFonts w:eastAsia="Times New Roman"/>
                <w:b/>
                <w:bCs/>
                <w:szCs w:val="28"/>
                <w:lang w:eastAsia="ru-RU"/>
              </w:rPr>
              <w:t>ГЕО</w:t>
            </w:r>
            <w:r w:rsidR="002800DA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года</w:t>
            </w:r>
          </w:p>
        </w:tc>
      </w:tr>
      <w:tr w:rsidR="009B27B4" w:rsidRPr="009B27B4" w:rsidTr="00647AB3">
        <w:trPr>
          <w:trHeight w:val="315"/>
        </w:trPr>
        <w:tc>
          <w:tcPr>
            <w:tcW w:w="93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9B27B4" w:rsidRPr="009B27B4" w:rsidRDefault="009B27B4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9B27B4" w:rsidRPr="009B27B4" w:rsidTr="00647AB3">
        <w:trPr>
          <w:trHeight w:val="507"/>
        </w:trPr>
        <w:tc>
          <w:tcPr>
            <w:tcW w:w="9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9B27B4" w:rsidRPr="009B27B4" w:rsidTr="00647AB3">
        <w:trPr>
          <w:trHeight w:val="507"/>
        </w:trPr>
        <w:tc>
          <w:tcPr>
            <w:tcW w:w="9355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F774B9" w:rsidRDefault="00F774B9"/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558"/>
      </w:tblGrid>
      <w:tr w:rsidR="00647AB3" w:rsidRPr="00FA40BF" w:rsidTr="00F774B9">
        <w:trPr>
          <w:cantSplit/>
          <w:trHeight w:val="20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 w:rsidR="009B27B4" w:rsidRPr="00FA40BF" w:rsidRDefault="009B27B4" w:rsidP="00647AB3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9B27B4" w:rsidRPr="00FA40BF" w:rsidRDefault="009B27B4" w:rsidP="00647AB3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Атомстройэкспорт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7701186067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Российский концерн по производству электрической и тепловой энергии на атомных станциях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8871FA">
              <w:rPr>
                <w:sz w:val="24"/>
              </w:rPr>
              <w:t xml:space="preserve">(АО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Концерн Росэнергоатом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7721632827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Федеральный центр науки и высоких технологий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Специальное научно-производственное объединение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Элерон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8871FA">
              <w:rPr>
                <w:sz w:val="24"/>
              </w:rPr>
              <w:t xml:space="preserve">(АО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ФЦНИВТ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СНПО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Элерон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7724313681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Открытое акционерное общество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ЭнергомашКапитал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7705454045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Федеральное государственное бюджетное учреждение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Гидроспецгеология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7734374725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Сименс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7725025502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ЭНЕРГОСЕТЬПРОЕКТ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</w:t>
            </w:r>
            <w:r w:rsidRPr="008871FA">
              <w:rPr>
                <w:sz w:val="24"/>
              </w:rPr>
              <w:br/>
              <w:t xml:space="preserve">(АО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Институт ЭНЕРГОСЕТЬПРОЕКТ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7719167509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январь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Федеральное государственное бюджетное учреждение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Институт минералогии, геохимии и кристаллохимии редких элементов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</w:t>
            </w:r>
            <w:r w:rsidRPr="008871FA">
              <w:rPr>
                <w:sz w:val="24"/>
              </w:rPr>
              <w:br/>
              <w:t xml:space="preserve">(ФГБУ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ИМГРЭ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7731394160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АТОМСЕЙСМОИЗЫСКАНИЯ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7714713352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Научно-производственная фирма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ГЕО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(ООО НПФ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ГЕО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6439033109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ЦЕНТР КАРСТОВЕДЕНИЯ И ИНЖЕНЕРНОЙ ГЕОФИЗИКИ-СТРОЙКАРСТ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(АО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СТРОЙКАРСТ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5249104705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Федеральное государственное бюджетное научное учреждение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Всероссийский научно-исследовательский институт радиологии и агроэкологии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(ФГБНУ ВНИИРАЭ)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4025021419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Научно-производственное предприятие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Специальные Вычислительные Комплексы</w:t>
            </w:r>
            <w:r w:rsidR="002800DA">
              <w:rPr>
                <w:sz w:val="24"/>
              </w:rPr>
              <w:t>»</w:t>
            </w:r>
            <w:r w:rsidRPr="008871FA">
              <w:rPr>
                <w:sz w:val="24"/>
              </w:rPr>
              <w:t xml:space="preserve"> (ООО НПП СВК)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7717629042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Строительная Компания ПРАЙМ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7714919280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январь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ПРОМЗАКАЗ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7715436341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ПроектПлюс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7724334459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Солнечногорский</w:t>
            </w:r>
            <w:proofErr w:type="spellEnd"/>
            <w:r w:rsidRPr="008871FA">
              <w:rPr>
                <w:sz w:val="24"/>
              </w:rPr>
              <w:t xml:space="preserve"> Геодезический Центр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5044079952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Корпорация Акционерной компании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Электросевкавмонтаж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2312065504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камеральная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НЕОГЕН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7819033153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НоваВинд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9701087623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Акционерное общество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 xml:space="preserve">Русатом </w:t>
            </w:r>
            <w:proofErr w:type="spellStart"/>
            <w:r w:rsidRPr="008871FA">
              <w:rPr>
                <w:sz w:val="24"/>
              </w:rPr>
              <w:t>Хэлскеа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7726396281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Спецатомсервис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5042134213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r w:rsidRPr="008871FA">
              <w:rPr>
                <w:sz w:val="24"/>
              </w:rPr>
              <w:t>РАОТЕХ</w:t>
            </w:r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7719444343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  <w:tr w:rsidR="008871FA" w:rsidRPr="00FA40BF" w:rsidTr="008871FA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871FA" w:rsidRPr="008871FA" w:rsidRDefault="008871FA" w:rsidP="008871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rPr>
                <w:sz w:val="24"/>
              </w:rPr>
            </w:pPr>
            <w:r w:rsidRPr="008871FA">
              <w:rPr>
                <w:sz w:val="24"/>
              </w:rPr>
              <w:t xml:space="preserve">Общество с ограниченной ответственностью </w:t>
            </w:r>
            <w:r w:rsidR="002800DA">
              <w:rPr>
                <w:sz w:val="24"/>
              </w:rPr>
              <w:t>«</w:t>
            </w:r>
            <w:proofErr w:type="spellStart"/>
            <w:r w:rsidRPr="008871FA">
              <w:rPr>
                <w:sz w:val="24"/>
              </w:rPr>
              <w:t>Инлайн</w:t>
            </w:r>
            <w:proofErr w:type="spellEnd"/>
            <w:r w:rsidRPr="008871FA">
              <w:rPr>
                <w:sz w:val="24"/>
              </w:rPr>
              <w:t xml:space="preserve"> </w:t>
            </w:r>
            <w:proofErr w:type="spellStart"/>
            <w:r w:rsidRPr="008871FA">
              <w:rPr>
                <w:sz w:val="24"/>
              </w:rPr>
              <w:t>технолоджис</w:t>
            </w:r>
            <w:proofErr w:type="spellEnd"/>
            <w:r w:rsidR="002800DA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7715216804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A" w:rsidRPr="008871FA" w:rsidRDefault="008871FA" w:rsidP="008871F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8871FA">
              <w:rPr>
                <w:bCs/>
                <w:sz w:val="24"/>
              </w:rPr>
              <w:t>выездная</w:t>
            </w:r>
          </w:p>
        </w:tc>
      </w:tr>
    </w:tbl>
    <w:p w:rsidR="00F774B9" w:rsidRDefault="00F774B9"/>
    <w:p w:rsidR="00F774B9" w:rsidRPr="00DA650D" w:rsidRDefault="00F774B9" w:rsidP="00DA650D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:rsidR="00F774B9" w:rsidRDefault="00F774B9"/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558"/>
      </w:tblGrid>
      <w:tr w:rsidR="00F774B9" w:rsidRPr="00FA40BF" w:rsidTr="000E21E6">
        <w:trPr>
          <w:cantSplit/>
          <w:trHeight w:val="20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 w:rsidR="00F774B9" w:rsidRPr="00FA40BF" w:rsidRDefault="00F774B9" w:rsidP="000E21E6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F774B9" w:rsidRPr="00FA40BF" w:rsidRDefault="00F774B9" w:rsidP="000E21E6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720C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br/>
              <w:t xml:space="preserve">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ВНИПИпромтехнологии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7724683379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341A6F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41A6F">
              <w:rPr>
                <w:sz w:val="24"/>
              </w:rPr>
              <w:t>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Инжиниринговая компания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АСЭ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(АО ИК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АСЭ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5260214123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7701796320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Санкт-Петербургский Научно-Исследовательский Изыскательский Институт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Энергоизыскания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СПб НИИИ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ЭИЗ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7811411780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Горно-Химический комбинат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 (ФГУП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ГХК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2452000401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Государственный специализированный проектный институт</w:t>
            </w:r>
            <w:r>
              <w:rPr>
                <w:sz w:val="24"/>
              </w:rPr>
              <w:t xml:space="preserve">» </w:t>
            </w:r>
            <w:r w:rsidRPr="002800DA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ГСПИ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7708697977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Маяк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7422000795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Институт минералогии, геохимии и кристаллохимии редких элементов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                                 (ФГБУ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ИМГРЭ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7731394160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Комплексная Геофизическая Экспедиция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Астра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7804543352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Гидроспецгеология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7734374725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Единая геофизическая служба Российской академии наук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(ФГБУ ФИЦ ЕГС РАН)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4025040355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ГЕЯ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2452019434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АТОМСЕЙСМОИЗЫСКАНИЯ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7714713352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55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Научно-исследовательский и проектно-конструкторский институт энергетических технологий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АТОМПРОЕКТ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АТОМПРОЕКТ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7814417371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Институт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Оргэнергострой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7705448228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Научно-производственная фирма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ГЕО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(ООО НПФ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ГЕО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6439033109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Публичное 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Приаргунское Производственное Горно-Химическое Объединение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(ПАО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ППГХО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7530000048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Сибирский химический комбинат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СХК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7024029499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ЦЕНТР КАРСТОВЕДЕНИЯ И ИНЖЕНЕРНОЙ ГЕОФИЗИКИ-СТРОЙКАРСТ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СТРОЙКАРСТ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5249104705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9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Закрытое акционерное общество 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Проектно-Изыскательский Институт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ОРГСТРОЙПРОЕКТ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7724600238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7713190205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                                             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ЮЖМОРГЕОЛОГИЯ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2304070606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Северо-Западное управление по гидрометеорологии и мониторингу окружающей среды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(ФГБУ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Северо-Западное УГМС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7801593651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>Федеральное государственное бюджетное учреждение науки Институт горного дела Уральского отделения Российского отделения наук</w:t>
            </w:r>
            <w:r>
              <w:rPr>
                <w:sz w:val="24"/>
              </w:rPr>
              <w:t xml:space="preserve"> </w:t>
            </w:r>
            <w:r w:rsidRPr="002800DA">
              <w:rPr>
                <w:sz w:val="24"/>
              </w:rPr>
              <w:t xml:space="preserve">(ИГД </w:t>
            </w:r>
            <w:proofErr w:type="spellStart"/>
            <w:r w:rsidRPr="002800DA">
              <w:rPr>
                <w:sz w:val="24"/>
              </w:rPr>
              <w:t>УрО</w:t>
            </w:r>
            <w:proofErr w:type="spellEnd"/>
            <w:r w:rsidRPr="002800DA">
              <w:rPr>
                <w:sz w:val="24"/>
              </w:rPr>
              <w:t xml:space="preserve"> РАН)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6660004669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30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учреждение науки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(ИГЭ РАН)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7708090766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Обществу с ограниченной ответственностью Научно-производственное объединение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Гидротехпроект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5302012065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Ресурс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3666001147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Комплексный 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5254482357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Атомстройэкспорт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7701186067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(бывший (ФГУП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РосРАО</w:t>
            </w:r>
            <w:proofErr w:type="spellEnd"/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4714004270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Всероссийский научно-исследовательский институт радиологии и агроэкологии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(ФГБНУ ВНИИРАЭ)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4025021419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(ФГУП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РАДОН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7704009700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5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Электроцентромонтаж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Электроцентромонтаж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7730014175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Радиевый институт имени В.Г. </w:t>
            </w:r>
            <w:proofErr w:type="spellStart"/>
            <w:r w:rsidRPr="002800DA">
              <w:rPr>
                <w:sz w:val="24"/>
              </w:rPr>
              <w:t>Хлопина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7802846922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0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ФЦНИВТ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СНПО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7724313681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Федеральный научно-производственный центр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имени М.В. Проценко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                        (АО ФНПЦ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ПО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>им. М.В. Проценко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5838013374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                    (НИУ МГСУ)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7716103391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7715436341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ПроектПлюс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7724334459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Центральный проектно-технологический институт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2800DA">
              <w:rPr>
                <w:sz w:val="24"/>
              </w:rPr>
              <w:t xml:space="preserve">(ОАО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ЦПТИ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7724779465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СтройГеоИмпульс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7704820940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                           (АО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Институт ЭНЕРГОСЕТЬПРОЕКТ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7719167509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НЕОГЕН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7819033153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9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  <w:r w:rsidRPr="002800DA">
              <w:rPr>
                <w:sz w:val="24"/>
              </w:rPr>
              <w:t xml:space="preserve">  (ООО НПП СВК)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7717629042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Инлайн</w:t>
            </w:r>
            <w:proofErr w:type="spellEnd"/>
            <w:r w:rsidRPr="002800DA">
              <w:rPr>
                <w:sz w:val="24"/>
              </w:rPr>
              <w:t xml:space="preserve"> </w:t>
            </w:r>
            <w:proofErr w:type="spellStart"/>
            <w:r w:rsidRPr="002800DA">
              <w:rPr>
                <w:sz w:val="24"/>
              </w:rPr>
              <w:t>технолоджис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7715216804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РАОТЕХ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7719444343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Спецатомсервис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5042134213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4"/>
              </w:rPr>
              <w:t>«</w:t>
            </w:r>
            <w:proofErr w:type="spellStart"/>
            <w:r w:rsidRPr="002800DA">
              <w:rPr>
                <w:sz w:val="24"/>
              </w:rPr>
              <w:t>Атомтехэнерго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5029106714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А-</w:t>
            </w:r>
            <w:proofErr w:type="spellStart"/>
            <w:r w:rsidRPr="002800DA">
              <w:rPr>
                <w:sz w:val="24"/>
              </w:rPr>
              <w:t>Проект.к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7743862535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АЛГОНТ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4029008497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7827004484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Научно-технический центр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Ядерно-физические исследования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7802441926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Петербургская инжиниринговая компания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7840462691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Сосны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7302007037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2800DA" w:rsidRPr="009B6488" w:rsidTr="002800DA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DA" w:rsidRPr="009720CD" w:rsidRDefault="002800DA" w:rsidP="002800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rPr>
                <w:sz w:val="24"/>
              </w:rPr>
            </w:pPr>
            <w:r w:rsidRPr="002800DA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 xml:space="preserve">Системы Мониторинга </w:t>
            </w:r>
            <w:r>
              <w:rPr>
                <w:sz w:val="24"/>
              </w:rPr>
              <w:t>«</w:t>
            </w:r>
            <w:r w:rsidRPr="002800DA">
              <w:rPr>
                <w:sz w:val="24"/>
              </w:rPr>
              <w:t>Беркут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7706433961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2800DA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2800DA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DA" w:rsidRPr="00FA0700" w:rsidRDefault="002800DA" w:rsidP="002800DA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</w:tbl>
    <w:p w:rsidR="00FA40BF" w:rsidRDefault="00FA40BF">
      <w:pPr>
        <w:rPr>
          <w:sz w:val="24"/>
        </w:rPr>
      </w:pPr>
    </w:p>
    <w:p w:rsidR="009007A6" w:rsidRDefault="009007A6">
      <w:pPr>
        <w:rPr>
          <w:sz w:val="24"/>
        </w:rPr>
      </w:pPr>
    </w:p>
    <w:p w:rsidR="00DA650D" w:rsidRPr="00DA650D" w:rsidRDefault="00DA650D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DA650D" w:rsidRPr="00DA650D" w:rsidSect="00FA40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00" w:rsidRDefault="00FA0700" w:rsidP="00FA40BF">
      <w:pPr>
        <w:spacing w:after="0" w:line="240" w:lineRule="auto"/>
      </w:pPr>
      <w:r>
        <w:separator/>
      </w:r>
    </w:p>
  </w:endnote>
  <w:endnote w:type="continuationSeparator" w:id="0">
    <w:p w:rsidR="00FA0700" w:rsidRDefault="00FA0700" w:rsidP="00F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00" w:rsidRDefault="00FA0700" w:rsidP="00FA40BF">
      <w:pPr>
        <w:spacing w:after="0" w:line="240" w:lineRule="auto"/>
      </w:pPr>
      <w:r>
        <w:separator/>
      </w:r>
    </w:p>
  </w:footnote>
  <w:footnote w:type="continuationSeparator" w:id="0">
    <w:p w:rsidR="00FA0700" w:rsidRDefault="00FA0700" w:rsidP="00F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05960"/>
      <w:docPartObj>
        <w:docPartGallery w:val="Page Numbers (Top of Page)"/>
        <w:docPartUnique/>
      </w:docPartObj>
    </w:sdtPr>
    <w:sdtEndPr/>
    <w:sdtContent>
      <w:p w:rsidR="00FA0700" w:rsidRDefault="00FA0700">
        <w:pPr>
          <w:pStyle w:val="a4"/>
          <w:jc w:val="center"/>
        </w:pPr>
        <w:r w:rsidRPr="00FA40BF">
          <w:rPr>
            <w:sz w:val="24"/>
          </w:rPr>
          <w:fldChar w:fldCharType="begin"/>
        </w:r>
        <w:r w:rsidRPr="00FA40BF">
          <w:rPr>
            <w:sz w:val="24"/>
          </w:rPr>
          <w:instrText>PAGE   \* MERGEFORMAT</w:instrText>
        </w:r>
        <w:r w:rsidRPr="00FA40BF">
          <w:rPr>
            <w:sz w:val="24"/>
          </w:rPr>
          <w:fldChar w:fldCharType="separate"/>
        </w:r>
        <w:r w:rsidR="00817A2C">
          <w:rPr>
            <w:noProof/>
            <w:sz w:val="24"/>
          </w:rPr>
          <w:t>8</w:t>
        </w:r>
        <w:r w:rsidRPr="00FA40BF">
          <w:rPr>
            <w:sz w:val="24"/>
          </w:rPr>
          <w:fldChar w:fldCharType="end"/>
        </w:r>
      </w:p>
    </w:sdtContent>
  </w:sdt>
  <w:p w:rsidR="00FA0700" w:rsidRDefault="00FA07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89B"/>
    <w:multiLevelType w:val="hybridMultilevel"/>
    <w:tmpl w:val="A348A81A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213"/>
    <w:multiLevelType w:val="hybridMultilevel"/>
    <w:tmpl w:val="45320FE6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AFC"/>
    <w:multiLevelType w:val="hybridMultilevel"/>
    <w:tmpl w:val="91004146"/>
    <w:lvl w:ilvl="0" w:tplc="36885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E93"/>
    <w:multiLevelType w:val="hybridMultilevel"/>
    <w:tmpl w:val="A348A81A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B4"/>
    <w:rsid w:val="00092F0C"/>
    <w:rsid w:val="001F4F3D"/>
    <w:rsid w:val="002800DA"/>
    <w:rsid w:val="002E5C55"/>
    <w:rsid w:val="00341A6F"/>
    <w:rsid w:val="00633957"/>
    <w:rsid w:val="00647AB3"/>
    <w:rsid w:val="006803B2"/>
    <w:rsid w:val="006818B8"/>
    <w:rsid w:val="00690154"/>
    <w:rsid w:val="0081556D"/>
    <w:rsid w:val="00817A2C"/>
    <w:rsid w:val="008871FA"/>
    <w:rsid w:val="009007A6"/>
    <w:rsid w:val="009720CD"/>
    <w:rsid w:val="009B27B4"/>
    <w:rsid w:val="009B6488"/>
    <w:rsid w:val="009C1757"/>
    <w:rsid w:val="00A75D46"/>
    <w:rsid w:val="00AD4DE2"/>
    <w:rsid w:val="00CB3139"/>
    <w:rsid w:val="00DA650D"/>
    <w:rsid w:val="00E46BB4"/>
    <w:rsid w:val="00F774B9"/>
    <w:rsid w:val="00FA0700"/>
    <w:rsid w:val="00FA40BF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D0336C-C527-4DD9-98F6-79CC774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0BF"/>
  </w:style>
  <w:style w:type="paragraph" w:styleId="a6">
    <w:name w:val="footer"/>
    <w:basedOn w:val="a"/>
    <w:link w:val="a7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Жанна Юрьевна</dc:creator>
  <cp:keywords/>
  <dc:description/>
  <cp:lastModifiedBy>Тимофеева Жанна Юрьевна</cp:lastModifiedBy>
  <cp:revision>5</cp:revision>
  <dcterms:created xsi:type="dcterms:W3CDTF">2020-12-07T17:15:00Z</dcterms:created>
  <dcterms:modified xsi:type="dcterms:W3CDTF">2020-12-07T19:57:00Z</dcterms:modified>
</cp:coreProperties>
</file>